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F" w:rsidRPr="00FC044A" w:rsidRDefault="00C3678F" w:rsidP="00C367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4A">
        <w:rPr>
          <w:rFonts w:ascii="Times New Roman" w:hAnsi="Times New Roman" w:cs="Times New Roman"/>
          <w:b/>
          <w:sz w:val="24"/>
          <w:szCs w:val="24"/>
        </w:rPr>
        <w:t>Изменения законодательства по государственной регистрации</w:t>
      </w:r>
    </w:p>
    <w:p w:rsidR="00C3678F" w:rsidRDefault="00C3678F" w:rsidP="00C36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78F" w:rsidRPr="00FC044A" w:rsidRDefault="00C3678F" w:rsidP="00C36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>С 29.04.2018 г. на государственную регистрацию учредительный документ юридического лица будет представляться в одном экземпляре. А если, юридическое лицо будет действовать на основании типового устава, то он не будет представ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ляться.</w:t>
      </w:r>
    </w:p>
    <w:p w:rsidR="00911383" w:rsidRDefault="00C3678F" w:rsidP="00C3678F">
      <w:pPr>
        <w:ind w:firstLine="708"/>
        <w:jc w:val="both"/>
      </w:pPr>
      <w:bookmarkStart w:id="0" w:name="_GoBack"/>
      <w:bookmarkEnd w:id="0"/>
      <w:proofErr w:type="gramStart"/>
      <w:r w:rsidRPr="00FC044A">
        <w:rPr>
          <w:rFonts w:ascii="Times New Roman" w:hAnsi="Times New Roman" w:cs="Times New Roman"/>
          <w:sz w:val="24"/>
          <w:szCs w:val="24"/>
        </w:rPr>
        <w:t xml:space="preserve">С 1 октября 2018 г. </w:t>
      </w:r>
      <w:r>
        <w:rPr>
          <w:rFonts w:ascii="Times New Roman" w:hAnsi="Times New Roman" w:cs="Times New Roman"/>
          <w:sz w:val="24"/>
          <w:szCs w:val="24"/>
        </w:rPr>
        <w:t xml:space="preserve">в том случае, </w:t>
      </w:r>
      <w:r w:rsidRPr="00FC044A">
        <w:rPr>
          <w:rFonts w:ascii="Times New Roman" w:hAnsi="Times New Roman" w:cs="Times New Roman"/>
          <w:sz w:val="24"/>
          <w:szCs w:val="24"/>
        </w:rPr>
        <w:t>если принято решение об отказе в государственной регистрации, то у заявителя появится возможность подать документы на регистрацию   без   повторной уплаты   государственной пошлины, в течение трех месяцев со дня принятия регистрирующим органом решения об отказе в госу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дарственной регистрации по указанным основаниям, если такое решение не отменено.</w:t>
      </w:r>
      <w:proofErr w:type="gramEnd"/>
      <w:r w:rsidRPr="00FC044A">
        <w:rPr>
          <w:rFonts w:ascii="Times New Roman" w:hAnsi="Times New Roman" w:cs="Times New Roman"/>
          <w:sz w:val="24"/>
          <w:szCs w:val="24"/>
        </w:rPr>
        <w:t xml:space="preserve"> Заявитель вправе дополнительно однократно представить необходимые для государственной реги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страции документы. При этом заявитель вправе не представлять повторно документы, которые име</w:t>
      </w:r>
      <w:r w:rsidRPr="00FC044A">
        <w:rPr>
          <w:rFonts w:ascii="Times New Roman" w:hAnsi="Times New Roman" w:cs="Times New Roman"/>
          <w:sz w:val="24"/>
          <w:szCs w:val="24"/>
        </w:rPr>
        <w:softHyphen/>
        <w:t>ются у регистрирующего органа в связи с принятием указанного решения об отказе в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8F"/>
    <w:rsid w:val="00911383"/>
    <w:rsid w:val="00C3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2018-02-01T06:28:00Z</dcterms:created>
  <dcterms:modified xsi:type="dcterms:W3CDTF">2018-02-01T06:30:00Z</dcterms:modified>
</cp:coreProperties>
</file>